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24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802"/>
        <w:gridCol w:w="3359"/>
        <w:gridCol w:w="3081"/>
      </w:tblGrid>
      <w:tr>
        <w:trPr/>
        <w:tc>
          <w:tcPr>
            <w:tcW w:w="924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FLOGBÓLTSSAMBAND FØROYA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highlight w:val="yellow"/>
              </w:rPr>
              <w:t>LEIKARALOYVI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(at nýta við kappingarbyrjan 2025/26)</w:t>
            </w:r>
          </w:p>
          <w:p>
            <w:pPr>
              <w:pStyle w:val="Normal"/>
              <w:spacing w:before="0" w:after="0"/>
              <w:ind w:start="360" w:end="0"/>
              <w:jc w:val="center"/>
              <w:rPr/>
            </w:pPr>
            <w:r>
              <w:rPr>
                <w:b/>
                <w:color w:val="FF0000"/>
              </w:rPr>
              <w:t>- Nýtið spjaldrastavir -</w:t>
            </w:r>
          </w:p>
        </w:tc>
      </w:tr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Fornavn: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Eftirnavn: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Føðingardagur: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Gøtunavn: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Postnummar og býur/bygd: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Felag: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Dagfesting fyri limaskap: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8"/>
                <w:szCs w:val="18"/>
              </w:rPr>
              <w:t>(skal vera minst 1 mánað áðrenn  fyrsta dyst fyri felagið)</w:t>
            </w:r>
          </w:p>
        </w:tc>
        <w:tc>
          <w:tcPr>
            <w:tcW w:w="3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grein 7</w:t>
              <w:br/>
              <w:t>a)</w:t>
            </w:r>
            <w:r>
              <w:rPr>
                <w:rFonts w:cs="Arial" w:ascii="Arial" w:hAnsi="Arial"/>
                <w:sz w:val="16"/>
                <w:szCs w:val="16"/>
              </w:rPr>
              <w:t xml:space="preserve"> Nýtir felag í landskappingini leikara, sum kappingarstjórin ikki hevur fingið boð um (navn, aldur og bústað) í minsta lagi dagin fyri dystin, tapir felagið dystin.</w:t>
            </w:r>
          </w:p>
        </w:tc>
      </w:tr>
      <w:tr>
        <w:trPr>
          <w:trHeight w:val="406" w:hRule="atLeast"/>
        </w:trPr>
        <w:tc>
          <w:tcPr>
            <w:tcW w:w="924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Web"/>
              <w:spacing w:before="0" w:after="280"/>
              <w:jc w:val="star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Grein 8:</w:t>
              <w:br/>
              <w:t>d)</w:t>
            </w:r>
            <w:r>
              <w:rPr>
                <w:rFonts w:cs="Arial" w:ascii="Arial" w:hAnsi="Arial"/>
                <w:sz w:val="16"/>
                <w:szCs w:val="16"/>
              </w:rPr>
              <w:t xml:space="preserve"> Felag kann nokta leikara at flyta til annað felag, um so er, at felagið metir, at peningalig ella onnur felagslig áhugamál binda viðkomandi leikara.</w:t>
              <w:br/>
              <w:br/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Grein 9:</w:t>
              <w:br/>
              <w:t>a)</w:t>
            </w:r>
            <w:r>
              <w:rPr>
                <w:rFonts w:cs="Arial" w:ascii="Arial" w:hAnsi="Arial"/>
                <w:sz w:val="16"/>
                <w:szCs w:val="16"/>
              </w:rPr>
              <w:t xml:space="preserve"> Um leikari – útlendingur ella føroyingur – sigur seg úr felag, ið hann hevur leikt landskappingardyst fyri við byrjan kappingarársins, og gerst limur í øðrum felag, sum eisini tekur lut í landskappingini, hevur hann loyvi at leika fyri hetta felag aftan á leikbann í 1 mánað, tó ikki seinasta triðingin av kappingini, galdandi fyri bæði feløgini. Tað er bert loyvt at skifta eina ferð mitt í kappingarárinum.</w:t>
            </w:r>
          </w:p>
          <w:p>
            <w:pPr>
              <w:pStyle w:val="NormalWeb"/>
              <w:spacing w:before="280" w:after="28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b)</w:t>
            </w:r>
            <w:r>
              <w:rPr>
                <w:rFonts w:cs="Arial" w:ascii="Arial" w:hAnsi="Arial"/>
                <w:sz w:val="16"/>
                <w:szCs w:val="16"/>
              </w:rPr>
              <w:t xml:space="preserve"> Leikari, ið skiftir felag mitt í kappingarárinum, skal boða kappingarnevndini frá flytingini 30 dagar áðrenn fyrsta landskappingardyst, hann ætlar at leika fyri nýggja felagið.</w:t>
            </w:r>
          </w:p>
          <w:p>
            <w:pPr>
              <w:pStyle w:val="NormalWeb"/>
              <w:spacing w:before="280" w:after="0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d)</w:t>
            </w:r>
            <w:r>
              <w:rPr>
                <w:rFonts w:cs="Arial" w:ascii="Arial" w:hAnsi="Arial"/>
                <w:sz w:val="16"/>
                <w:szCs w:val="16"/>
              </w:rPr>
              <w:t xml:space="preserve"> Leikarar, ið spæla í kapping uttanlands, hava loyvi at leika fyri føroyskt felag eftir leikbann í ein mánað eftir seinasta landskappingar/steypadyst uttanlands.</w:t>
            </w:r>
          </w:p>
        </w:tc>
      </w:tr>
      <w:tr>
        <w:trPr>
          <w:trHeight w:val="478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Undirskrift hjá leikara: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Undirskrift hjá felag: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color w:val="C00000"/>
          <w:sz w:val="28"/>
          <w:szCs w:val="28"/>
        </w:rPr>
      </w:pPr>
      <w:r>
        <mc:AlternateContent>
          <mc:Choice Requires="wps">
            <w:drawing>
              <wp:anchor behindDoc="0" distT="12700" distB="12065" distL="12065" distR="6985" simplePos="0" locked="0" layoutInCell="1" allowOverlap="1" relativeHeight="2">
                <wp:simplePos x="0" y="0"/>
                <wp:positionH relativeFrom="column">
                  <wp:posOffset>2056130</wp:posOffset>
                </wp:positionH>
                <wp:positionV relativeFrom="paragraph">
                  <wp:posOffset>5715</wp:posOffset>
                </wp:positionV>
                <wp:extent cx="2171700" cy="733425"/>
                <wp:effectExtent l="12065" t="12700" r="6985" b="12065"/>
                <wp:wrapNone/>
                <wp:docPr id="1" name="Figu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880" cy="733320"/>
                        </a:xfrm>
                        <a:custGeom>
                          <a:avLst/>
                          <a:gdLst>
                            <a:gd name="textAreaLeft" fmla="*/ 192240 w 1231200"/>
                            <a:gd name="textAreaRight" fmla="*/ 1077480 w 1231200"/>
                            <a:gd name="textAreaTop" fmla="*/ 104040 h 415800"/>
                            <a:gd name="textAreaBottom" fmla="*/ 312120 h 41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3375" y="5400"/>
                              </a:move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lnTo>
                                <a:pt x="21600" y="108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3375" y="162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675" y="5400"/>
                              </a:lnTo>
                              <a:lnTo>
                                <a:pt x="675" y="162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2700" y="5400"/>
                              </a:lnTo>
                              <a:lnTo>
                                <a:pt x="2700" y="16200"/>
                              </a:lnTo>
                              <a:lnTo>
                                <a:pt x="1350" y="1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12600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C00000"/>
          <w:sz w:val="28"/>
          <w:szCs w:val="28"/>
        </w:rPr>
        <w:t xml:space="preserve">At senda við t-posti til:   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>fbf@fbf.fo</w:t>
      </w:r>
    </w:p>
    <w:p>
      <w:pPr>
        <w:pStyle w:val="Normal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o-F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fo-FO" w:eastAsia="zh-CN" w:bidi="ar-SA"/>
    </w:rPr>
  </w:style>
  <w:style w:type="character" w:styleId="WW8Num1z0">
    <w:name w:val="WW8Num1z0"/>
    <w:qFormat/>
    <w:rPr>
      <w:rFonts w:ascii="Calibri" w:hAnsi="Calibri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alibri" w:hAnsi="Calibri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eastAsia="Calibri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alibri" w:hAnsi="Calibri" w:eastAsia="Calibri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Standardskrifttypeiafsnit">
    <w:name w:val="Standardskrifttype i afsnit"/>
    <w:qFormat/>
    <w:rPr/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styleId="Overskriftuser">
    <w:name w:val="Oversk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gisterfortegnelseuser">
    <w:name w:val="Register/fortegnelse (user)"/>
    <w:basedOn w:val="Normal"/>
    <w:qFormat/>
    <w:pPr>
      <w:suppressLineNumbers/>
    </w:pPr>
    <w:rPr>
      <w:rFonts w:cs="Lucida Sans"/>
    </w:rPr>
  </w:style>
  <w:style w:type="paragraph" w:styleId="Listeafsnit">
    <w:name w:val="Listeafsnit"/>
    <w:basedOn w:val="Normal"/>
    <w:qFormat/>
    <w:pPr>
      <w:spacing w:before="0" w:after="200"/>
      <w:ind w:hanging="0" w:start="720" w:end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elindholduser">
    <w:name w:val="Tabelindhold (user)"/>
    <w:basedOn w:val="Normal"/>
    <w:qFormat/>
    <w:pPr>
      <w:widowControl w:val="false"/>
      <w:suppressLineNumbers/>
    </w:pPr>
    <w:rPr/>
  </w:style>
  <w:style w:type="paragraph" w:styleId="Tabeloverskriftuser">
    <w:name w:val="Tabeloverskrift (user)"/>
    <w:basedOn w:val="Tabelindholduser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LibreOffice/25.2.4.3$Windows_X86_64 LibreOffice_project/33e196637044ead23f5c3226cde09b47731f7e27</Application>
  <AppVersion>15.0000</AppVersion>
  <Pages>1</Pages>
  <Words>216</Words>
  <Characters>1229</Characters>
  <CharactersWithSpaces>1432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2024-09-26T21:52:00Z</dcterms:created>
  <dc:creator>FBF</dc:creator>
  <dc:description/>
  <dc:language>fo-FO</dc:language>
  <cp:lastModifiedBy/>
  <cp:lastPrinted>2024-09-26T21:49:00Z</cp:lastPrinted>
  <dcterms:modified xsi:type="dcterms:W3CDTF">2025-07-17T14:33:59Z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